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256" w:rsidRPr="003F3493" w:rsidRDefault="00981256" w:rsidP="00981256">
      <w:pPr>
        <w:shd w:val="clear" w:color="auto" w:fill="FFFFFF"/>
        <w:spacing w:before="240" w:after="240"/>
        <w:ind w:left="357"/>
        <w:contextualSpacing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</w:pPr>
      <w:r w:rsidRPr="003F349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  <w:t xml:space="preserve">,,MINERALINIŲ-VITAMININIŲ PAPILDŲ </w:t>
      </w:r>
      <w:r w:rsidR="005F66F9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  <w:t>KARVUTĖMS</w:t>
      </w:r>
      <w:r w:rsidR="00BF32A8" w:rsidRPr="003F349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  <w:t xml:space="preserve"> </w:t>
      </w:r>
      <w:r w:rsidRPr="003F349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  <w:t>PIRKIMAS“</w:t>
      </w:r>
    </w:p>
    <w:p w:rsidR="00981256" w:rsidRPr="003F3493" w:rsidRDefault="00981256" w:rsidP="00981256">
      <w:pPr>
        <w:shd w:val="clear" w:color="auto" w:fill="FFFFFF"/>
        <w:spacing w:before="240" w:after="240"/>
        <w:ind w:left="357"/>
        <w:contextualSpacing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</w:pPr>
      <w:r w:rsidRPr="003F349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  <w:t>TECHNINĖ SPECIFIKACIJA</w:t>
      </w:r>
    </w:p>
    <w:p w:rsidR="00981256" w:rsidRPr="003F3493" w:rsidRDefault="00981256" w:rsidP="00981256">
      <w:pPr>
        <w:shd w:val="clear" w:color="auto" w:fill="FFFFFF"/>
        <w:spacing w:before="240" w:after="240"/>
        <w:ind w:left="357"/>
        <w:contextualSpacing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</w:pPr>
    </w:p>
    <w:p w:rsidR="00A807B9" w:rsidRPr="003F3493" w:rsidRDefault="00A807B9" w:rsidP="00042C37">
      <w:pPr>
        <w:numPr>
          <w:ilvl w:val="0"/>
          <w:numId w:val="1"/>
        </w:numPr>
        <w:shd w:val="clear" w:color="auto" w:fill="FFFFFF"/>
        <w:tabs>
          <w:tab w:val="left" w:pos="851"/>
        </w:tabs>
        <w:spacing w:before="240" w:after="240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</w:pP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VšĮ L</w:t>
      </w:r>
      <w:r w:rsidR="00BF32A8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ietuvos sveikatos mokslų universiteto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 prak</w:t>
      </w:r>
      <w:r w:rsidR="00BF32A8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tinio mokymo ir bandymų centras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 vykdo viešąjį pirkimą </w:t>
      </w:r>
      <w:r w:rsidR="00BF32A8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mineralinių-vitamininių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 </w:t>
      </w:r>
      <w:r w:rsidR="00CB1122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papildų </w:t>
      </w:r>
      <w:r w:rsidR="005F66F9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karvutėms</w:t>
      </w:r>
      <w:r w:rsidR="00CB1122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 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įsigijimui. Pirkimas </w:t>
      </w:r>
      <w:r w:rsidR="00CB1122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ne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skaidomas į dalis</w:t>
      </w:r>
      <w:r w:rsidR="00CB1122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.</w:t>
      </w:r>
    </w:p>
    <w:p w:rsidR="0040458F" w:rsidRPr="00EA3BA3" w:rsidRDefault="00A807B9" w:rsidP="00EA3BA3">
      <w:pPr>
        <w:numPr>
          <w:ilvl w:val="0"/>
          <w:numId w:val="1"/>
        </w:numPr>
        <w:shd w:val="clear" w:color="auto" w:fill="FFFFFF"/>
        <w:tabs>
          <w:tab w:val="left" w:pos="851"/>
        </w:tabs>
        <w:spacing w:before="240" w:after="240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</w:pP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Aplinkosauginiai kriterijai Prekėms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4.4.4.1.  </w:t>
      </w:r>
      <w:r w:rsidRPr="00D23DCD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papunkčiu. – </w:t>
      </w:r>
      <w:r w:rsidR="00EA3BA3" w:rsidRPr="00D23DCD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* pažymėtos naudojamos mineralinės medžiagos geriau įsisavinamos ir mažiau teršia aplinką, </w:t>
      </w:r>
      <w:bookmarkStart w:id="0" w:name="_GoBack"/>
      <w:r w:rsidR="00EA3BA3" w:rsidRPr="00D23DCD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lyginant su alternatyviomis</w:t>
      </w:r>
      <w:r w:rsidR="00D23DCD" w:rsidRPr="00D23DCD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; </w:t>
      </w:r>
      <w:r w:rsidR="00D23DCD" w:rsidRPr="00D23DCD">
        <w:rPr>
          <w:rFonts w:ascii="Times New Roman" w:hAnsi="Times New Roman" w:cs="Times New Roman"/>
          <w:bCs/>
          <w:sz w:val="24"/>
          <w:szCs w:val="24"/>
        </w:rPr>
        <w:t>4.4.4.5.  papunkčiu – prekė yra pilnai sunaudojama, prekės atliekų nelieka.</w:t>
      </w:r>
      <w:bookmarkEnd w:id="0"/>
    </w:p>
    <w:p w:rsidR="00A807B9" w:rsidRPr="003F3493" w:rsidRDefault="00A807B9" w:rsidP="00042C37">
      <w:pPr>
        <w:numPr>
          <w:ilvl w:val="0"/>
          <w:numId w:val="1"/>
        </w:numPr>
        <w:shd w:val="clear" w:color="auto" w:fill="FFFFFF"/>
        <w:tabs>
          <w:tab w:val="left" w:pos="851"/>
        </w:tabs>
        <w:spacing w:before="240" w:after="240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</w:pP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Pristatydamas prekes tiekėjas turi užtikrinti, kad prekės būtų tinkamai paruoštos jų transportavimui ir iškrovimui, bei apsaugotos nuo išorinių aplinkos veiksnių transportavimo metu. </w:t>
      </w:r>
    </w:p>
    <w:p w:rsidR="006D5A6B" w:rsidRPr="003F3493" w:rsidRDefault="00A807B9" w:rsidP="00042C37">
      <w:pPr>
        <w:numPr>
          <w:ilvl w:val="0"/>
          <w:numId w:val="1"/>
        </w:numPr>
        <w:shd w:val="clear" w:color="auto" w:fill="FFFFFF"/>
        <w:tabs>
          <w:tab w:val="left" w:pos="851"/>
        </w:tabs>
        <w:spacing w:before="240" w:after="240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</w:pPr>
      <w:bookmarkStart w:id="1" w:name="_Hlk160889912"/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Perkančioji organizacija </w:t>
      </w:r>
      <w:r w:rsidR="00C31338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VšĮ Lietuvos sveikatos mokslų universiteto praktinio mokymo ir bandymų centras 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numato įsigyti </w:t>
      </w:r>
      <w:r w:rsidR="00124C14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28900</w:t>
      </w:r>
      <w:r w:rsidR="00FF7107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 kg mineralinių-vitamininių papildų </w:t>
      </w:r>
      <w:r w:rsidR="005F66F9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karvutėms</w:t>
      </w:r>
      <w:r w:rsidR="00FF7107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.</w:t>
      </w:r>
    </w:p>
    <w:p w:rsidR="00FF7107" w:rsidRPr="003F3493" w:rsidRDefault="00A807B9" w:rsidP="00042C37">
      <w:pPr>
        <w:numPr>
          <w:ilvl w:val="0"/>
          <w:numId w:val="1"/>
        </w:numPr>
        <w:shd w:val="clear" w:color="auto" w:fill="FFFFFF"/>
        <w:tabs>
          <w:tab w:val="left" w:pos="851"/>
        </w:tabs>
        <w:spacing w:before="240" w:after="240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</w:pP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 </w:t>
      </w:r>
      <w:r w:rsidR="00FF7107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Mineraliniai-vitamininiai papildai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 turi būti pristatyt</w:t>
      </w:r>
      <w:r w:rsidR="00FF7107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i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: VšĮ </w:t>
      </w:r>
      <w:r w:rsidR="00FF7107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Lietuvos sveikatos mokslų universiteto 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prak</w:t>
      </w:r>
      <w:r w:rsidR="00FF7107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tinio mokymo ir bandymų centras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, adresu To</w:t>
      </w:r>
      <w:r w:rsidRPr="002B547D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polių g. </w:t>
      </w:r>
      <w:r w:rsidR="00C31338" w:rsidRPr="002B547D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1A</w:t>
      </w:r>
      <w:r w:rsidRPr="002B547D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,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 Giraitės k., Užliedžių sen., Kauno r. sav.</w:t>
      </w:r>
    </w:p>
    <w:p w:rsidR="00FF7107" w:rsidRPr="00461ABD" w:rsidRDefault="00FF7107" w:rsidP="00042C37">
      <w:pPr>
        <w:numPr>
          <w:ilvl w:val="0"/>
          <w:numId w:val="1"/>
        </w:numPr>
        <w:shd w:val="clear" w:color="auto" w:fill="FFFFFF"/>
        <w:tabs>
          <w:tab w:val="left" w:pos="851"/>
        </w:tabs>
        <w:spacing w:before="240" w:after="240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2"/>
          <w:sz w:val="24"/>
          <w:szCs w:val="24"/>
          <w:lang w:eastAsia="x-none"/>
          <w14:ligatures w14:val="standardContextual"/>
        </w:rPr>
      </w:pPr>
      <w:r w:rsidRPr="00461ABD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x-none"/>
          <w14:ligatures w14:val="standardContextual"/>
        </w:rPr>
        <w:t xml:space="preserve">Mineraliniai-vitamininiai papildai </w:t>
      </w:r>
      <w:r w:rsidR="00A807B9" w:rsidRPr="00461ABD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x-none"/>
          <w14:ligatures w14:val="standardContextual"/>
        </w:rPr>
        <w:t>perkam</w:t>
      </w:r>
      <w:r w:rsidRPr="00461ABD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x-none"/>
          <w14:ligatures w14:val="standardContextual"/>
        </w:rPr>
        <w:t>i</w:t>
      </w:r>
      <w:r w:rsidR="00A807B9" w:rsidRPr="00461ABD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x-none"/>
          <w14:ligatures w14:val="standardContextual"/>
        </w:rPr>
        <w:t xml:space="preserve"> dalimis, pagal perkančiosios organizacijos užsakymą turi būti pristatytos per 5 darbo dienas nuo užsakymo pateikimo dienos. </w:t>
      </w:r>
      <w:r w:rsidRPr="00461ABD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x-none"/>
          <w14:ligatures w14:val="standardContextual"/>
        </w:rPr>
        <w:t xml:space="preserve">Minimalus užsakymo kiekis – </w:t>
      </w:r>
      <w:r w:rsidR="00461ABD" w:rsidRPr="00461ABD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x-none"/>
          <w14:ligatures w14:val="standardContextual"/>
        </w:rPr>
        <w:t xml:space="preserve">500 kg. </w:t>
      </w:r>
    </w:p>
    <w:p w:rsidR="00A807B9" w:rsidRPr="003F3493" w:rsidRDefault="00A807B9" w:rsidP="00042C37">
      <w:pPr>
        <w:numPr>
          <w:ilvl w:val="0"/>
          <w:numId w:val="1"/>
        </w:numPr>
        <w:shd w:val="clear" w:color="auto" w:fill="FFFFFF"/>
        <w:tabs>
          <w:tab w:val="left" w:pos="851"/>
        </w:tabs>
        <w:spacing w:before="240" w:after="240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</w:pP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Perkamų </w:t>
      </w:r>
      <w:r w:rsidR="00FF7107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mineralinių-vitamininių papildų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 reikalavimai pateikiami 1 lentelėje. </w:t>
      </w:r>
    </w:p>
    <w:bookmarkEnd w:id="1"/>
    <w:p w:rsidR="00384DAA" w:rsidRPr="003F3493" w:rsidRDefault="00384DAA" w:rsidP="00042C37">
      <w:pPr>
        <w:tabs>
          <w:tab w:val="left" w:pos="851"/>
        </w:tabs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D4FAC" w:rsidRPr="003F3493" w:rsidRDefault="006D4FAC" w:rsidP="00042C37">
      <w:pPr>
        <w:tabs>
          <w:tab w:val="left" w:pos="851"/>
        </w:tabs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F3493">
        <w:rPr>
          <w:rFonts w:ascii="Times New Roman" w:hAnsi="Times New Roman" w:cs="Times New Roman"/>
          <w:sz w:val="24"/>
          <w:szCs w:val="24"/>
        </w:rPr>
        <w:t>1 lentelė</w:t>
      </w:r>
    </w:p>
    <w:p w:rsidR="006D4FAC" w:rsidRPr="003F3493" w:rsidRDefault="006D4FAC" w:rsidP="006D4FAC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628" w:type="dxa"/>
        <w:tblLook w:val="04A0" w:firstRow="1" w:lastRow="0" w:firstColumn="1" w:lastColumn="0" w:noHBand="0" w:noVBand="1"/>
      </w:tblPr>
      <w:tblGrid>
        <w:gridCol w:w="945"/>
        <w:gridCol w:w="3223"/>
        <w:gridCol w:w="784"/>
        <w:gridCol w:w="1210"/>
        <w:gridCol w:w="1172"/>
        <w:gridCol w:w="2294"/>
      </w:tblGrid>
      <w:tr w:rsidR="006C5B26" w:rsidRPr="006D4FAC" w:rsidTr="006C5B26">
        <w:trPr>
          <w:trHeight w:val="1627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CB6617" w:rsidRPr="00CB6617" w:rsidRDefault="00CB6617" w:rsidP="006D4FA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Eil. nr. </w:t>
            </w: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CB6617" w:rsidRPr="00CB6617" w:rsidRDefault="00CB6617" w:rsidP="006D4FA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1.1. Mineralinis-vitamininis papildas melžiamoms karvutėms „PMBC“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CB6617" w:rsidRPr="00CB6617" w:rsidRDefault="00CB6617" w:rsidP="006D4FA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Tiekėjo siūlomi techniniai parametrai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(tiekėjas turi nurodyti</w:t>
            </w:r>
            <w:r w:rsidR="00056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siūlomus parametrus – palikus „Taip“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bus laikoma neatitinkančiu)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(Pildo tiekėjas)</w:t>
            </w:r>
          </w:p>
        </w:tc>
      </w:tr>
      <w:tr w:rsidR="006C5B26" w:rsidRPr="006D4FAC" w:rsidTr="006C5B26">
        <w:trPr>
          <w:trHeight w:val="262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CB6617" w:rsidRPr="00CB6617" w:rsidRDefault="00CB6617" w:rsidP="00CB66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CB6617" w:rsidRPr="00CB6617" w:rsidRDefault="00CB6617" w:rsidP="00CB66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CB6617" w:rsidRPr="00CB6617" w:rsidRDefault="00CB6617" w:rsidP="00CB66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Kalcis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Fosforas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1.1.3.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Natris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960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E93FF3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1.1.4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Magnis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(min Magnio fosfatas 5proc.)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E93FF3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1.1.5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Siera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E93FF3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1.1.6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vitaminas 3a672a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 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E93FF3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1.1.7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D3 vitaminas 3a671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 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E93FF3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1.1.8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vitaminas 3a700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E93FF3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1.1.9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Cu, cupric sulphate pent. 3b40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</w:t>
            </w:r>
            <w:r w:rsidR="00E93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E069F1" w:rsidRDefault="00E069F1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="006D4FAC"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Cu, dikobberCl trihydrox. 3b40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E93FF3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1.1.11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E069F1" w:rsidRDefault="00E069F1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="006D4FAC"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Cu, Cupric chelate glycine 3b41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E93FF3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1.1.12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Mn, Manganese (II) oxide 3b502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</w:t>
            </w:r>
            <w:r w:rsidR="00E93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E069F1" w:rsidRDefault="006D4FAC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Mn, Manganous sulphate 3b503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E93F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  <w:r w:rsidR="00E93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E069F1" w:rsidRDefault="00E069F1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="006D4FAC"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Mn, Mangan hydroxychloride 3b507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E93FF3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1.1.15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E069F1" w:rsidRDefault="00E069F1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="006D4FAC"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Mn, Manganese chelate glycine 3b506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</w:t>
            </w:r>
            <w:r w:rsidR="00E93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E069F1" w:rsidRDefault="006D4FAC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Zn, Zinc oxide 3b603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E93FF3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1.1.17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E069F1" w:rsidRDefault="006D4FAC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Zn, Zinc sulphate 3b605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E93FF3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1.1.18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E069F1" w:rsidRDefault="00E069F1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="006D4FAC"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Zn, Zinc chloride hydr monohyd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</w:t>
            </w:r>
            <w:r w:rsidR="00E93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E069F1" w:rsidRDefault="00E069F1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="006D4FAC"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Zn,  Zinc chelate glycine hydrate 3b607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</w:t>
            </w:r>
            <w:r w:rsidR="00E93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E069F1" w:rsidRDefault="006D4FAC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I, Calcium iodate anhydr 3b202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E93FF3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1.1.21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E069F1" w:rsidRDefault="006D4FAC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Se, Sodium selenite 3bE8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E93FF3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1.1.22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E069F1" w:rsidRDefault="00E069F1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="006D4FAC"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Se, Sel-meth NCYC R397 3b8.11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</w:t>
            </w:r>
            <w:r w:rsidR="00E93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E069F1" w:rsidRDefault="006D4FAC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Co, cobalt (II) carbonate 3b304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E93FF3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1.1.24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Sufasuoti mašuose po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433D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20-30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1DA6" w:rsidRPr="006D4FAC" w:rsidTr="006C5B26">
        <w:trPr>
          <w:trHeight w:val="39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DA6" w:rsidRPr="006D4FAC" w:rsidRDefault="00E93FF3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1.1.25</w:t>
            </w:r>
            <w:r w:rsidR="007E1DA6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DA6" w:rsidRPr="006D4FAC" w:rsidRDefault="007E1DA6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Gaminant naudojama granuliavimo technologija MURO arba analogiška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A6" w:rsidRPr="006D4FAC" w:rsidRDefault="007E1DA6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330" w:rsidRPr="006D4FAC" w:rsidTr="007A3EEC">
        <w:trPr>
          <w:trHeight w:val="366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330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330" w:rsidRPr="006D4FAC" w:rsidRDefault="00902330" w:rsidP="004D2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Preliminarus kiekis </w:t>
            </w:r>
            <w:r w:rsidR="004D2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  <w:r w:rsidR="00A91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kg</w:t>
            </w:r>
          </w:p>
        </w:tc>
      </w:tr>
      <w:tr w:rsidR="00DE3AF7" w:rsidRPr="006D4FAC" w:rsidTr="006C5B26">
        <w:trPr>
          <w:trHeight w:val="42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DE3AF7" w:rsidRPr="00CB6617" w:rsidRDefault="00DE3AF7" w:rsidP="00DE3A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Eil. nr. </w:t>
            </w:r>
          </w:p>
        </w:tc>
        <w:tc>
          <w:tcPr>
            <w:tcW w:w="63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E3AF7" w:rsidRPr="00CB6617" w:rsidRDefault="00DE3AF7" w:rsidP="00DE3A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1.2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. Mineralinis-vitamininis papildas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užtrūkusioms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karvutėms „PMBC“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DE3AF7" w:rsidRPr="00CB6617" w:rsidRDefault="00DE3AF7" w:rsidP="00DE3A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Tiekėjo siūlomi techniniai parametrai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(tiekėjas turi nurodyti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siūlomus parametrus – palikus „Taip“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bus laikoma neatitinkančiu)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(Pildo tiekėjas)</w:t>
            </w:r>
          </w:p>
        </w:tc>
      </w:tr>
      <w:tr w:rsidR="00DE3AF7" w:rsidRPr="006D4FAC" w:rsidTr="006C5B26">
        <w:trPr>
          <w:trHeight w:val="184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DE3AF7" w:rsidRPr="00CB6617" w:rsidRDefault="00DE3AF7" w:rsidP="00DE3A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3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E3AF7" w:rsidRPr="00CB6617" w:rsidRDefault="00DE3AF7" w:rsidP="00DE3A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DE3AF7" w:rsidRPr="00CB6617" w:rsidRDefault="00DE3AF7" w:rsidP="00DE3A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Kalcis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Fosforas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1.2.3.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Natris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1.2.4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Magnis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(Min. Magnio fosfatas 20 proc.)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1.2.5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E069F1" w:rsidRDefault="006D4FAC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Siera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1.2.6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E069F1" w:rsidRDefault="006D4FAC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A vitaminas 3a672a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 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1.2.7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E069F1" w:rsidRDefault="006D4FAC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D3 vitaminas 3a671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 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1.2.8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E069F1" w:rsidRDefault="006D4FAC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E vitaminas 3a700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1.2.9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E069F1" w:rsidRDefault="00E069F1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="006D4FAC"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E vitaminas 3a700 RRR-alfatoko acet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</w:t>
            </w:r>
            <w:r w:rsidR="00902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E069F1" w:rsidRDefault="006D4FAC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Cu, cupric sulphate pent. 3b40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1.2.11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E069F1" w:rsidRDefault="00E069F1" w:rsidP="006D4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="006D4FAC"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Cu, dikobberCl trihydrox. 3b40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1.2.12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E069F1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Cu, Cupric chelate glycine 3b41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</w:t>
            </w:r>
            <w:r w:rsidR="00902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Mn, Manganese (II) oxide 3b502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1.2.14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E069F1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Mn, Manganous sulphate 3b503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1.2.15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E069F1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Mn, Mangan hydroxychloride 3b507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</w:t>
            </w:r>
            <w:r w:rsidR="00902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E069F1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Mn, Manganese chelate glycine 3b506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1.2.17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Zn, Zinc oxide 3b603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902330" w:rsidP="009023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1.2.18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Zn, Zinc sulphate 3b605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</w:t>
            </w:r>
            <w:r w:rsidR="00902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E069F1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Zn, Zinc chloride hydr monohyd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</w:t>
            </w:r>
            <w:r w:rsidR="00902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E069F1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Zn,  Zinc chelate glycine hydrate 3b607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1.2.21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I, Calcium iodate anhydr 3b202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1.2.22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Se, Sodium selenite 3bE8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</w:t>
            </w:r>
            <w:r w:rsidR="00902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Se, Sel-meth NCYC R397 3b8.11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1.2.24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Co, cobalt (II) carbonate 3b304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1960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1.2.25</w:t>
            </w:r>
            <w:r w:rsidR="006D4FAC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Sufasuoti mašuose po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20-30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FAC" w:rsidRPr="006D4FAC" w:rsidRDefault="006D4FAC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02330" w:rsidRPr="006D4FAC" w:rsidTr="006C5B26">
        <w:trPr>
          <w:trHeight w:val="43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330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330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Gamyboje naudojama granuliavimo technologija MURO arba analogiška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30" w:rsidRPr="006D4FAC" w:rsidRDefault="00902330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552" w:rsidRPr="006D4FAC" w:rsidTr="007A3EEC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D4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1.2.27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552" w:rsidRPr="006D4FAC" w:rsidRDefault="00641552" w:rsidP="004D2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Preliminarus kiekis </w:t>
            </w:r>
            <w:r w:rsidR="004D2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  <w:r w:rsidR="00A91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kg</w:t>
            </w:r>
          </w:p>
        </w:tc>
      </w:tr>
      <w:tr w:rsidR="00641552" w:rsidRPr="006D4FAC" w:rsidTr="006C5B26">
        <w:trPr>
          <w:trHeight w:val="189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41552" w:rsidRPr="00CB6617" w:rsidRDefault="00641552" w:rsidP="006415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Eil. nr. </w:t>
            </w: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41552" w:rsidRPr="00CB6617" w:rsidRDefault="00641552" w:rsidP="006415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1.3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. Mineralinis-vitamininis papildas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telyčioms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„PMBC“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641552" w:rsidRPr="00CB6617" w:rsidRDefault="00641552" w:rsidP="006415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Tiekėjo siūlomi techniniai parametrai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(tiekėjas turi nurodyti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siūlomus parametrus – palikus „Taip“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bus laikoma neatitinkančiu)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(Pildo tiekėjas)</w:t>
            </w:r>
          </w:p>
        </w:tc>
      </w:tr>
      <w:tr w:rsidR="00641552" w:rsidRPr="006D4FAC" w:rsidTr="006C5B26">
        <w:trPr>
          <w:trHeight w:val="273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41552" w:rsidRPr="00CB6617" w:rsidRDefault="00641552" w:rsidP="006415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641552" w:rsidRPr="00CB6617" w:rsidRDefault="00641552" w:rsidP="006415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641552" w:rsidRPr="00CB6617" w:rsidRDefault="00641552" w:rsidP="006415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641552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Kalcis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41552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1.3.2.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Fosforas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41552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1.3.3.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Natris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41552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C5B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="006C5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Magnis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(min magnio fosfatas 5proc.)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41552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C5B26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1.3.5</w:t>
            </w:r>
            <w:r w:rsidR="00641552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Siera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41552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C5B26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1.3.6</w:t>
            </w:r>
            <w:r w:rsidR="00641552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vitaminas 3a672a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 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41552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C5B26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1.3.7</w:t>
            </w:r>
            <w:r w:rsidR="00641552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D3 vitaminas 3a671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 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41552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C5B26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1.3.8</w:t>
            </w:r>
            <w:r w:rsidR="00641552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vitaminas 3a700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41552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C5B26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1.3.9</w:t>
            </w:r>
            <w:r w:rsidR="00641552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E069F1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 w:rsidR="00641552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Cu, cupric sulphate pent. 3b40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41552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</w:t>
            </w:r>
            <w:r w:rsidR="006C5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Mn, Manganese (II) oxide 3b502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41552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C5B26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1.3.11.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Mn, Manganous sulphate 3b503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41552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C5B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="006C5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Zn, Zinc oxide 3b603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41552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</w:t>
            </w:r>
            <w:r w:rsidR="006C5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Zn, Zinc sulphate 3b605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41552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C5B26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1.3.14</w:t>
            </w:r>
            <w:r w:rsidR="00641552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I, Calcium iodate anhydr 3b202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41552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C5B26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1.3.15</w:t>
            </w:r>
            <w:r w:rsidR="00641552"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Se, Sodium selenite 3bE8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41552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</w:t>
            </w:r>
            <w:r w:rsidR="006C5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Co, cobalt (II) carbonate 3b304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41552" w:rsidRPr="006D4FAC" w:rsidTr="006C5B26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C5B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="006C5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Sufasuoti mašuose po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20-30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552" w:rsidRPr="006D4FAC" w:rsidRDefault="00641552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625C" w:rsidRPr="006D4FAC" w:rsidTr="0040625C">
        <w:trPr>
          <w:trHeight w:val="46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25C" w:rsidRPr="006D4FAC" w:rsidRDefault="0040625C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1.3.18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25C" w:rsidRPr="006D4FAC" w:rsidRDefault="0040625C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Gamyboje naudojama granuliavimo technologija MURO arba analogiška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25C" w:rsidRPr="006D4FAC" w:rsidRDefault="0040625C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625C" w:rsidRPr="006D4FAC" w:rsidTr="00137424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25C" w:rsidRPr="006D4FAC" w:rsidRDefault="0040625C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25C" w:rsidRPr="006D4FAC" w:rsidRDefault="0040625C" w:rsidP="004D2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Preliminarus kiekis </w:t>
            </w:r>
            <w:r w:rsidR="004D2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 kg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625C" w:rsidRPr="006D4FAC" w:rsidRDefault="0040625C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625C" w:rsidRPr="006D4FAC" w:rsidRDefault="0040625C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25C" w:rsidRPr="006D4FAC" w:rsidRDefault="0040625C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0625C" w:rsidRPr="006D4FAC" w:rsidRDefault="0040625C" w:rsidP="006415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6D4FAC" w:rsidRDefault="006D4FAC" w:rsidP="006D4FA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C5B26" w:rsidRDefault="006C5B26" w:rsidP="006D4FA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C5B26" w:rsidRPr="003F3493" w:rsidRDefault="00CF0BD4" w:rsidP="006C5B2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1607405</wp:posOffset>
                </wp:positionH>
                <wp:positionV relativeFrom="paragraph">
                  <wp:posOffset>480502</wp:posOffset>
                </wp:positionV>
                <wp:extent cx="2019631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63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3A8DD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55pt,37.85pt" to="285.6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6C5B26" w:rsidRPr="006D4FAC">
        <w:rPr>
          <w:rFonts w:ascii="Times New Roman" w:eastAsia="Times New Roman" w:hAnsi="Times New Roman" w:cs="Times New Roman"/>
          <w:color w:val="000000"/>
          <w:sz w:val="24"/>
          <w:szCs w:val="24"/>
        </w:rPr>
        <w:t>Jei  techninėje specifikacijoje nurodyta konkreti  medžiaga, rūšys ar  panašiai - tiekėjas gali siūlyti ir lygiavertes medžiagas, rūšis ar  panašiai.</w:t>
      </w:r>
    </w:p>
    <w:sectPr w:rsidR="006C5B26" w:rsidRPr="003F3493" w:rsidSect="00981256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DD6" w:rsidRDefault="00D26DD6" w:rsidP="00981256">
      <w:r>
        <w:separator/>
      </w:r>
    </w:p>
  </w:endnote>
  <w:endnote w:type="continuationSeparator" w:id="0">
    <w:p w:rsidR="00D26DD6" w:rsidRDefault="00D26DD6" w:rsidP="00981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DD6" w:rsidRDefault="00D26DD6" w:rsidP="00981256">
      <w:r>
        <w:separator/>
      </w:r>
    </w:p>
  </w:footnote>
  <w:footnote w:type="continuationSeparator" w:id="0">
    <w:p w:rsidR="00D26DD6" w:rsidRDefault="00D26DD6" w:rsidP="00981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C14" w:rsidRPr="00812769" w:rsidRDefault="00124C14" w:rsidP="00124C14">
    <w:pPr>
      <w:spacing w:line="200" w:lineRule="auto"/>
      <w:ind w:left="7088"/>
      <w:rPr>
        <w:rFonts w:ascii="Times New Roman" w:hAnsi="Times New Roman" w:cs="Times New Roman"/>
      </w:rPr>
    </w:pPr>
    <w:r w:rsidRPr="00812769">
      <w:rPr>
        <w:rFonts w:ascii="Times New Roman" w:hAnsi="Times New Roman" w:cs="Times New Roman"/>
      </w:rPr>
      <w:t xml:space="preserve">Pirkimo sąlygų </w:t>
    </w:r>
    <w:r>
      <w:rPr>
        <w:rFonts w:ascii="Times New Roman" w:hAnsi="Times New Roman" w:cs="Times New Roman"/>
      </w:rPr>
      <w:t>3</w:t>
    </w:r>
    <w:r w:rsidRPr="00812769">
      <w:rPr>
        <w:rFonts w:ascii="Times New Roman" w:hAnsi="Times New Roman" w:cs="Times New Roman"/>
      </w:rPr>
      <w:t xml:space="preserve"> priedas „Techninė specifikacija“</w:t>
    </w:r>
  </w:p>
  <w:p w:rsidR="00DC0F7F" w:rsidRPr="00124C14" w:rsidRDefault="00DC0F7F" w:rsidP="00124C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3337A"/>
    <w:multiLevelType w:val="multilevel"/>
    <w:tmpl w:val="79204E0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264"/>
    <w:rsid w:val="00042C37"/>
    <w:rsid w:val="000563F6"/>
    <w:rsid w:val="000875F1"/>
    <w:rsid w:val="000F22A1"/>
    <w:rsid w:val="00124C14"/>
    <w:rsid w:val="00137D17"/>
    <w:rsid w:val="00180491"/>
    <w:rsid w:val="001C5ACE"/>
    <w:rsid w:val="002B547D"/>
    <w:rsid w:val="00384DAA"/>
    <w:rsid w:val="003B012F"/>
    <w:rsid w:val="003F3493"/>
    <w:rsid w:val="0040458F"/>
    <w:rsid w:val="0040625C"/>
    <w:rsid w:val="00433DBC"/>
    <w:rsid w:val="00461ABD"/>
    <w:rsid w:val="004D2EF4"/>
    <w:rsid w:val="00525B7F"/>
    <w:rsid w:val="00555C32"/>
    <w:rsid w:val="00557980"/>
    <w:rsid w:val="00557D01"/>
    <w:rsid w:val="00592405"/>
    <w:rsid w:val="0059615D"/>
    <w:rsid w:val="005F66F9"/>
    <w:rsid w:val="0060379E"/>
    <w:rsid w:val="00641552"/>
    <w:rsid w:val="006C1669"/>
    <w:rsid w:val="006C5B26"/>
    <w:rsid w:val="006D4FAC"/>
    <w:rsid w:val="006D5A6B"/>
    <w:rsid w:val="00712704"/>
    <w:rsid w:val="007243A8"/>
    <w:rsid w:val="007A3EEC"/>
    <w:rsid w:val="007E1DA6"/>
    <w:rsid w:val="00902330"/>
    <w:rsid w:val="00911960"/>
    <w:rsid w:val="0094279D"/>
    <w:rsid w:val="00981256"/>
    <w:rsid w:val="00A72CCA"/>
    <w:rsid w:val="00A807B9"/>
    <w:rsid w:val="00A9192C"/>
    <w:rsid w:val="00A96124"/>
    <w:rsid w:val="00B51264"/>
    <w:rsid w:val="00B829F9"/>
    <w:rsid w:val="00BF32A8"/>
    <w:rsid w:val="00C31338"/>
    <w:rsid w:val="00CB1122"/>
    <w:rsid w:val="00CB6617"/>
    <w:rsid w:val="00CF0BD4"/>
    <w:rsid w:val="00D23DCD"/>
    <w:rsid w:val="00D26DD6"/>
    <w:rsid w:val="00DC0F7F"/>
    <w:rsid w:val="00DC45BF"/>
    <w:rsid w:val="00DE3AF7"/>
    <w:rsid w:val="00E069F1"/>
    <w:rsid w:val="00E876A5"/>
    <w:rsid w:val="00E93FF3"/>
    <w:rsid w:val="00EA3BA3"/>
    <w:rsid w:val="00F6009D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B9D15"/>
  <w15:chartTrackingRefBased/>
  <w15:docId w15:val="{DECF4813-A211-4655-B057-C29EEA3A4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7B9"/>
    <w:pPr>
      <w:spacing w:after="0" w:line="240" w:lineRule="auto"/>
    </w:pPr>
    <w:rPr>
      <w:rFonts w:ascii="Calibri" w:hAnsi="Calibri" w:cs="Calibri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125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1256"/>
    <w:rPr>
      <w:rFonts w:ascii="Calibri" w:hAnsi="Calibri" w:cs="Calibri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8125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1256"/>
    <w:rPr>
      <w:rFonts w:ascii="Calibri" w:hAnsi="Calibri" w:cs="Calibri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1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3780</Words>
  <Characters>2156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130</cp:revision>
  <dcterms:created xsi:type="dcterms:W3CDTF">2024-04-25T13:46:00Z</dcterms:created>
  <dcterms:modified xsi:type="dcterms:W3CDTF">2025-07-18T07:18:00Z</dcterms:modified>
</cp:coreProperties>
</file>